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11" w:rsidRPr="00E86C11" w:rsidRDefault="00E86C11" w:rsidP="00E86C11">
      <w:pPr>
        <w:rPr>
          <w:rFonts w:ascii="Arial" w:hAnsi="Arial" w:cs="Arial"/>
          <w:b/>
        </w:rPr>
      </w:pPr>
      <w:r w:rsidRPr="00E86C11">
        <w:rPr>
          <w:rFonts w:ascii="Arial" w:hAnsi="Arial" w:cs="Arial"/>
          <w:b/>
        </w:rPr>
        <w:t>An audit of oxygen prescribing on surgical wards</w:t>
      </w:r>
    </w:p>
    <w:p w:rsidR="00E86C11" w:rsidRPr="00E86C11" w:rsidRDefault="00E86C11" w:rsidP="00E86C11">
      <w:pPr>
        <w:rPr>
          <w:rFonts w:ascii="Arial" w:hAnsi="Arial" w:cs="Arial"/>
        </w:rPr>
      </w:pPr>
      <w:r w:rsidRPr="00E86C11">
        <w:rPr>
          <w:rFonts w:ascii="Arial" w:hAnsi="Arial" w:cs="Arial"/>
        </w:rPr>
        <w:t xml:space="preserve">Dr Leonie </w:t>
      </w:r>
      <w:proofErr w:type="spellStart"/>
      <w:r w:rsidRPr="00E86C11">
        <w:rPr>
          <w:rFonts w:ascii="Arial" w:hAnsi="Arial" w:cs="Arial"/>
        </w:rPr>
        <w:t>Giesen</w:t>
      </w:r>
      <w:proofErr w:type="spellEnd"/>
      <w:r w:rsidRPr="00E86C11">
        <w:rPr>
          <w:rFonts w:ascii="Arial" w:hAnsi="Arial" w:cs="Arial"/>
        </w:rPr>
        <w:t>, Neil Ryan</w:t>
      </w:r>
    </w:p>
    <w:p w:rsidR="00E86C11" w:rsidRDefault="00E86C11" w:rsidP="00E86C11">
      <w:pPr>
        <w:rPr>
          <w:rFonts w:ascii="Arial" w:hAnsi="Arial" w:cs="Arial"/>
          <w:b/>
        </w:rPr>
      </w:pPr>
    </w:p>
    <w:p w:rsidR="00E86C11" w:rsidRPr="00E86C11" w:rsidRDefault="00E86C11" w:rsidP="00E86C11">
      <w:pPr>
        <w:rPr>
          <w:rFonts w:ascii="Arial" w:hAnsi="Arial" w:cs="Arial"/>
          <w:b/>
        </w:rPr>
      </w:pPr>
      <w:r w:rsidRPr="00E86C11">
        <w:rPr>
          <w:rFonts w:ascii="Arial" w:hAnsi="Arial" w:cs="Arial"/>
          <w:b/>
        </w:rPr>
        <w:t>Background:</w:t>
      </w:r>
    </w:p>
    <w:p w:rsidR="00E86C11" w:rsidRDefault="00E86C11" w:rsidP="00E86C11">
      <w:pPr>
        <w:rPr>
          <w:rFonts w:ascii="Arial" w:hAnsi="Arial" w:cs="Arial"/>
        </w:rPr>
      </w:pPr>
    </w:p>
    <w:p w:rsidR="00E86C11" w:rsidRPr="00E86C11" w:rsidRDefault="00E86C11" w:rsidP="00E86C11">
      <w:pPr>
        <w:rPr>
          <w:rFonts w:ascii="Arial" w:hAnsi="Arial" w:cs="Arial"/>
        </w:rPr>
      </w:pPr>
      <w:r w:rsidRPr="00E86C11">
        <w:rPr>
          <w:rFonts w:ascii="Arial" w:hAnsi="Arial" w:cs="Arial"/>
        </w:rPr>
        <w:t>Oxygen is one of the most commonly administered drugs in hospital, however its prescription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is notoriously poor [1]. Whilst ready availability and easy administration of oxygen make it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appear innocuous, both over- and underuse can cause significant morbidity and even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mortality [2].</w:t>
      </w:r>
    </w:p>
    <w:p w:rsidR="00E86C11" w:rsidRDefault="00E86C11" w:rsidP="00E86C11">
      <w:pPr>
        <w:rPr>
          <w:rFonts w:ascii="Arial" w:hAnsi="Arial" w:cs="Arial"/>
          <w:b/>
        </w:rPr>
      </w:pPr>
    </w:p>
    <w:p w:rsidR="00E86C11" w:rsidRPr="00E86C11" w:rsidRDefault="00E86C11" w:rsidP="00E86C11">
      <w:pPr>
        <w:rPr>
          <w:rFonts w:ascii="Arial" w:hAnsi="Arial" w:cs="Arial"/>
          <w:b/>
        </w:rPr>
      </w:pPr>
      <w:r w:rsidRPr="00E86C11">
        <w:rPr>
          <w:rFonts w:ascii="Arial" w:hAnsi="Arial" w:cs="Arial"/>
          <w:b/>
        </w:rPr>
        <w:t>Method:</w:t>
      </w:r>
    </w:p>
    <w:p w:rsidR="00E86C11" w:rsidRDefault="00E86C11" w:rsidP="00E86C11">
      <w:pPr>
        <w:rPr>
          <w:rFonts w:ascii="Arial" w:hAnsi="Arial" w:cs="Arial"/>
        </w:rPr>
      </w:pPr>
    </w:p>
    <w:p w:rsidR="00E86C11" w:rsidRPr="00E86C11" w:rsidRDefault="00E86C11" w:rsidP="00E86C11">
      <w:pPr>
        <w:rPr>
          <w:rFonts w:ascii="Arial" w:hAnsi="Arial" w:cs="Arial"/>
        </w:rPr>
      </w:pPr>
      <w:r w:rsidRPr="00E86C11">
        <w:rPr>
          <w:rFonts w:ascii="Arial" w:hAnsi="Arial" w:cs="Arial"/>
        </w:rPr>
        <w:t>We are currently undertaking an audit of oxygen prescribing on surgical wards at Southmead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Hospital, using BTS guidelines as the audit standard [3]. The audit will assess whether the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risk factors and target saturations section of our drug chart is being completed, and whether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patients on oxygen have it prescribed appropriately.</w:t>
      </w:r>
    </w:p>
    <w:p w:rsidR="00E86C11" w:rsidRDefault="00E86C11" w:rsidP="00E86C11">
      <w:pPr>
        <w:rPr>
          <w:rFonts w:ascii="Arial" w:hAnsi="Arial" w:cs="Arial"/>
          <w:b/>
        </w:rPr>
      </w:pPr>
    </w:p>
    <w:p w:rsidR="00E86C11" w:rsidRPr="00E86C11" w:rsidRDefault="00E86C11" w:rsidP="00E86C11">
      <w:pPr>
        <w:rPr>
          <w:rFonts w:ascii="Arial" w:hAnsi="Arial" w:cs="Arial"/>
          <w:b/>
        </w:rPr>
      </w:pPr>
      <w:r w:rsidRPr="00E86C11">
        <w:rPr>
          <w:rFonts w:ascii="Arial" w:hAnsi="Arial" w:cs="Arial"/>
          <w:b/>
        </w:rPr>
        <w:t>Results:</w:t>
      </w:r>
    </w:p>
    <w:p w:rsidR="00E86C11" w:rsidRDefault="00E86C11" w:rsidP="00E86C11">
      <w:pPr>
        <w:rPr>
          <w:rFonts w:ascii="Arial" w:hAnsi="Arial" w:cs="Arial"/>
        </w:rPr>
      </w:pPr>
    </w:p>
    <w:p w:rsidR="00E86C11" w:rsidRDefault="00E86C11" w:rsidP="00E86C11">
      <w:pPr>
        <w:rPr>
          <w:rFonts w:ascii="Arial" w:hAnsi="Arial" w:cs="Arial"/>
        </w:rPr>
      </w:pPr>
      <w:r w:rsidRPr="00E86C11">
        <w:rPr>
          <w:rFonts w:ascii="Arial" w:hAnsi="Arial" w:cs="Arial"/>
        </w:rPr>
        <w:t>Baseline data collection from 24 patients on three wards showed that the chart was completed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appropriately in only 33% of cases, and that target saturations were missing in 46%.</w:t>
      </w:r>
    </w:p>
    <w:p w:rsidR="00E86C11" w:rsidRPr="00E86C11" w:rsidRDefault="00E86C11" w:rsidP="00E86C11">
      <w:pPr>
        <w:rPr>
          <w:rFonts w:ascii="Arial" w:hAnsi="Arial" w:cs="Arial"/>
        </w:rPr>
      </w:pPr>
    </w:p>
    <w:p w:rsidR="00E86C11" w:rsidRPr="00E86C11" w:rsidRDefault="00E86C11" w:rsidP="00E86C11">
      <w:pPr>
        <w:rPr>
          <w:rFonts w:ascii="Arial" w:hAnsi="Arial" w:cs="Arial"/>
        </w:rPr>
      </w:pPr>
      <w:r w:rsidRPr="00E86C11">
        <w:rPr>
          <w:rFonts w:ascii="Arial" w:hAnsi="Arial" w:cs="Arial"/>
        </w:rPr>
        <w:t>Several interventions are planned including: trialling a new drug chart, and training and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communicating with responsible clinicians regarding oxygen prescription. We will then re-audit to assess improvements and close the audit loop.</w:t>
      </w:r>
    </w:p>
    <w:p w:rsidR="00E86C11" w:rsidRDefault="00E86C11" w:rsidP="00E86C11">
      <w:pPr>
        <w:rPr>
          <w:rFonts w:ascii="Arial" w:hAnsi="Arial" w:cs="Arial"/>
          <w:b/>
        </w:rPr>
      </w:pPr>
    </w:p>
    <w:p w:rsidR="00E86C11" w:rsidRPr="00E86C11" w:rsidRDefault="00E86C11" w:rsidP="00E86C11">
      <w:pPr>
        <w:rPr>
          <w:rFonts w:ascii="Arial" w:hAnsi="Arial" w:cs="Arial"/>
          <w:b/>
        </w:rPr>
      </w:pPr>
      <w:r w:rsidRPr="00E86C11">
        <w:rPr>
          <w:rFonts w:ascii="Arial" w:hAnsi="Arial" w:cs="Arial"/>
          <w:b/>
        </w:rPr>
        <w:t>Key Message:</w:t>
      </w:r>
    </w:p>
    <w:p w:rsidR="00E86C11" w:rsidRDefault="00E86C11" w:rsidP="00E86C11">
      <w:pPr>
        <w:rPr>
          <w:rFonts w:ascii="Arial" w:hAnsi="Arial" w:cs="Arial"/>
        </w:rPr>
      </w:pPr>
    </w:p>
    <w:p w:rsidR="000A59B5" w:rsidRPr="00E86C11" w:rsidRDefault="00E86C11">
      <w:pPr>
        <w:rPr>
          <w:rFonts w:ascii="Arial" w:hAnsi="Arial" w:cs="Arial"/>
        </w:rPr>
      </w:pPr>
      <w:r w:rsidRPr="00E86C11">
        <w:rPr>
          <w:rFonts w:ascii="Arial" w:hAnsi="Arial" w:cs="Arial"/>
        </w:rPr>
        <w:t>Through this audit we hope to highlight deficiencies surrounding oxygen prescribing,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demonstrate short-term improvement through simple interventions and bring about long-lasting change through broader recommendations, such as implementing a local oxygen</w:t>
      </w:r>
      <w:r>
        <w:rPr>
          <w:rFonts w:ascii="Arial" w:hAnsi="Arial" w:cs="Arial"/>
        </w:rPr>
        <w:t xml:space="preserve"> </w:t>
      </w:r>
      <w:r w:rsidRPr="00E86C11">
        <w:rPr>
          <w:rFonts w:ascii="Arial" w:hAnsi="Arial" w:cs="Arial"/>
        </w:rPr>
        <w:t>policy.</w:t>
      </w:r>
      <w:bookmarkStart w:id="0" w:name="_GoBack"/>
      <w:bookmarkEnd w:id="0"/>
    </w:p>
    <w:sectPr w:rsidR="000A59B5" w:rsidRPr="00E86C11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11"/>
    <w:rsid w:val="0009508B"/>
    <w:rsid w:val="000A3DD3"/>
    <w:rsid w:val="000A59B5"/>
    <w:rsid w:val="000C0B6D"/>
    <w:rsid w:val="000F0956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86C11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>Microsoft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2013-04-08T11:16:00Z</dcterms:created>
  <dcterms:modified xsi:type="dcterms:W3CDTF">2013-04-08T11:18:00Z</dcterms:modified>
</cp:coreProperties>
</file>